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A" w:rsidRPr="00ED1A7F" w:rsidRDefault="00710100" w:rsidP="00844CAA">
      <w:pPr>
        <w:rPr>
          <w:rFonts w:ascii="Georgia" w:hAnsi="Georgia" w:cstheme="minorHAnsi"/>
          <w:b/>
          <w:color w:val="833C0B" w:themeColor="accent2" w:themeShade="80"/>
          <w:sz w:val="52"/>
          <w:szCs w:val="52"/>
          <w:shd w:val="clear" w:color="auto" w:fill="FFFFFF"/>
        </w:rPr>
      </w:pPr>
      <w:r w:rsidRPr="000F7859">
        <w:rPr>
          <w:rFonts w:ascii="Georgia" w:hAnsi="Georgia" w:cstheme="minorHAnsi"/>
          <w:b/>
          <w:noProof/>
          <w:color w:val="C45911" w:themeColor="accent2" w:themeShade="BF"/>
          <w:sz w:val="56"/>
          <w:szCs w:val="56"/>
          <w:shd w:val="clear" w:color="auto" w:fill="FFFFFF"/>
          <w:lang w:eastAsia="sl-SI"/>
        </w:rPr>
        <w:drawing>
          <wp:anchor distT="0" distB="0" distL="114300" distR="114300" simplePos="0" relativeHeight="251661312" behindDoc="1" locked="0" layoutInCell="1" allowOverlap="1" wp14:anchorId="11AB009E" wp14:editId="68435F26">
            <wp:simplePos x="0" y="0"/>
            <wp:positionH relativeFrom="margin">
              <wp:posOffset>5335905</wp:posOffset>
            </wp:positionH>
            <wp:positionV relativeFrom="paragraph">
              <wp:posOffset>0</wp:posOffset>
            </wp:positionV>
            <wp:extent cx="629920" cy="965200"/>
            <wp:effectExtent l="0" t="0" r="0" b="6350"/>
            <wp:wrapTight wrapText="bothSides">
              <wp:wrapPolygon edited="0">
                <wp:start x="8492" y="0"/>
                <wp:lineTo x="5226" y="853"/>
                <wp:lineTo x="653" y="4689"/>
                <wp:lineTo x="0" y="8100"/>
                <wp:lineTo x="0" y="10232"/>
                <wp:lineTo x="7185" y="13642"/>
                <wp:lineTo x="0" y="17053"/>
                <wp:lineTo x="0" y="21316"/>
                <wp:lineTo x="20903" y="21316"/>
                <wp:lineTo x="20903" y="17905"/>
                <wp:lineTo x="13718" y="13642"/>
                <wp:lineTo x="20903" y="10232"/>
                <wp:lineTo x="20903" y="8100"/>
                <wp:lineTo x="20250" y="4689"/>
                <wp:lineTo x="15677" y="853"/>
                <wp:lineTo x="12411" y="0"/>
                <wp:lineTo x="8492" y="0"/>
              </wp:wrapPolygon>
            </wp:wrapTight>
            <wp:docPr id="2" name="Slika 2" descr="C:\Users\ekonom\AppData\Local\Microsoft\Windows\INetCache\Content.Outlook\HXNWOZQ7\Logo-vertikalen_nov_b_b_b_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INetCache\Content.Outlook\HXNWOZQ7\Logo-vertikalen_nov_b_b_b_2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DF" w:rsidRPr="00844CAA" w:rsidRDefault="002402AE" w:rsidP="00741CDF">
      <w:pPr>
        <w:jc w:val="center"/>
        <w:rPr>
          <w:rFonts w:ascii="Georgia" w:hAnsi="Georgia" w:cstheme="minorHAnsi"/>
          <w:b/>
          <w:color w:val="C45911" w:themeColor="accent2" w:themeShade="BF"/>
          <w:sz w:val="48"/>
          <w:szCs w:val="48"/>
          <w:shd w:val="clear" w:color="auto" w:fill="FFFFFF"/>
        </w:rPr>
      </w:pPr>
      <w:r w:rsidRPr="00844CAA">
        <w:rPr>
          <w:rFonts w:ascii="Georgia" w:hAnsi="Georgia" w:cstheme="minorHAnsi"/>
          <w:b/>
          <w:color w:val="C45911" w:themeColor="accent2" w:themeShade="BF"/>
          <w:sz w:val="48"/>
          <w:szCs w:val="48"/>
          <w:shd w:val="clear" w:color="auto" w:fill="FFFFFF"/>
        </w:rPr>
        <w:t>NAROČILO POTICE</w:t>
      </w:r>
    </w:p>
    <w:p w:rsidR="00C31E96" w:rsidRPr="00A55B00" w:rsidRDefault="00C31E96" w:rsidP="005C4E36">
      <w:pPr>
        <w:jc w:val="center"/>
        <w:rPr>
          <w:rFonts w:ascii="Georgia" w:hAnsi="Georgia" w:cstheme="minorHAnsi"/>
          <w:b/>
          <w:color w:val="C45911" w:themeColor="accent2" w:themeShade="BF"/>
          <w:sz w:val="36"/>
          <w:szCs w:val="36"/>
          <w:u w:val="single"/>
          <w:shd w:val="clear" w:color="auto" w:fill="FFFFFF"/>
        </w:rPr>
      </w:pPr>
    </w:p>
    <w:p w:rsidR="00C31E96" w:rsidRPr="002F3269" w:rsidRDefault="00CD3D55" w:rsidP="00741CDF">
      <w:pPr>
        <w:jc w:val="center"/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</w:pPr>
      <w:r w:rsidRPr="002F3269">
        <w:rPr>
          <w:rFonts w:ascii="Georgia" w:hAnsi="Georgia" w:cstheme="minorHAnsi"/>
          <w:b/>
          <w:noProof/>
          <w:color w:val="050505"/>
          <w:sz w:val="36"/>
          <w:szCs w:val="36"/>
          <w:shd w:val="clear" w:color="auto" w:fill="FFFFFF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9525</wp:posOffset>
            </wp:positionV>
            <wp:extent cx="2959100" cy="18376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96" w:rsidRPr="002F3269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>Ob bližajočih se praznikih</w:t>
      </w:r>
      <w:r w:rsidR="003F7C37" w:rsidRPr="002F3269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 xml:space="preserve"> lahko pri nas naročite </w:t>
      </w:r>
      <w:r w:rsidR="003F7C37" w:rsidRPr="002F3269"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  <w:t>potico (</w:t>
      </w:r>
      <w:r w:rsidR="00C31E96" w:rsidRPr="002F3269"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  <w:t>orehovo, orehovo z rozinami ali potratno</w:t>
      </w:r>
      <w:r w:rsidR="002402AE" w:rsidRPr="002F3269"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  <w:t>).</w:t>
      </w:r>
    </w:p>
    <w:p w:rsidR="002402AE" w:rsidRPr="002F3269" w:rsidRDefault="002402AE" w:rsidP="00741CDF">
      <w:pPr>
        <w:jc w:val="center"/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</w:pPr>
    </w:p>
    <w:p w:rsidR="00844CAA" w:rsidRDefault="00844CAA" w:rsidP="002F3269">
      <w:pPr>
        <w:jc w:val="center"/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</w:pPr>
    </w:p>
    <w:p w:rsidR="002F3269" w:rsidRPr="002F3269" w:rsidRDefault="002F3269" w:rsidP="002F3269">
      <w:pPr>
        <w:jc w:val="center"/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</w:pPr>
      <w:r w:rsidRPr="002F3269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>N</w:t>
      </w:r>
      <w:r w:rsidR="00C2129A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>a</w:t>
      </w:r>
      <w:r w:rsidR="00D52EC2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 xml:space="preserve">ročila sprejemamo na recepciji ali na </w:t>
      </w:r>
      <w:r w:rsidRPr="002F3269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 xml:space="preserve">telefonski številki </w:t>
      </w:r>
      <w:r w:rsidRPr="002F3269"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  <w:t xml:space="preserve">04/20-27-600, do 20.12.2021. </w:t>
      </w:r>
      <w:bookmarkStart w:id="0" w:name="_GoBack"/>
      <w:bookmarkEnd w:id="0"/>
    </w:p>
    <w:p w:rsidR="002F3269" w:rsidRPr="002F3269" w:rsidRDefault="002F3269" w:rsidP="002F3269">
      <w:pPr>
        <w:jc w:val="center"/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</w:pPr>
    </w:p>
    <w:p w:rsidR="002F3269" w:rsidRPr="002F3269" w:rsidRDefault="002F3269" w:rsidP="002F3269">
      <w:pPr>
        <w:jc w:val="center"/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</w:pPr>
      <w:r w:rsidRPr="002F3269"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  <w:t>Cena potice za kos (1 kg) je 13 EUR z DDV. Prevzem in plačilo bo možno 24.12.2021 v Domski kavarni.</w:t>
      </w:r>
    </w:p>
    <w:p w:rsidR="0079196A" w:rsidRPr="00A55B00" w:rsidRDefault="0079196A" w:rsidP="002F3269">
      <w:pPr>
        <w:rPr>
          <w:rFonts w:ascii="Georgia" w:hAnsi="Georgia" w:cstheme="minorHAnsi"/>
          <w:color w:val="050505"/>
          <w:sz w:val="36"/>
          <w:szCs w:val="36"/>
          <w:shd w:val="clear" w:color="auto" w:fill="FFFFFF"/>
        </w:rPr>
      </w:pPr>
    </w:p>
    <w:p w:rsidR="00C31E96" w:rsidRPr="00844CAA" w:rsidRDefault="00844CAA" w:rsidP="00741CDF">
      <w:pPr>
        <w:jc w:val="center"/>
        <w:rPr>
          <w:rFonts w:ascii="Georgia" w:hAnsi="Georgia" w:cstheme="minorHAnsi"/>
          <w:b/>
          <w:color w:val="C45911" w:themeColor="accent2" w:themeShade="BF"/>
          <w:sz w:val="48"/>
          <w:szCs w:val="48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370205</wp:posOffset>
            </wp:positionV>
            <wp:extent cx="2992120" cy="2305050"/>
            <wp:effectExtent l="0" t="0" r="0" b="0"/>
            <wp:wrapSquare wrapText="bothSides"/>
            <wp:docPr id="4" name="Slika 4" descr="https://www.mercator-ip.si/wp-content/uploads/2019/05/KEKSI-ME%C5%A0AN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rcator-ip.si/wp-content/uploads/2019/05/KEKSI-ME%C5%A0ANI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02AE" w:rsidRPr="00844CAA">
        <w:rPr>
          <w:rFonts w:ascii="Georgia" w:hAnsi="Georgia" w:cstheme="minorHAnsi"/>
          <w:b/>
          <w:color w:val="C45911" w:themeColor="accent2" w:themeShade="BF"/>
          <w:sz w:val="48"/>
          <w:szCs w:val="48"/>
          <w:shd w:val="clear" w:color="auto" w:fill="FFFFFF"/>
        </w:rPr>
        <w:t>DOMAČI PIŠKOTI</w:t>
      </w:r>
    </w:p>
    <w:p w:rsidR="00C31E96" w:rsidRPr="002F3269" w:rsidRDefault="00C31E96" w:rsidP="00ED1A7F">
      <w:pPr>
        <w:rPr>
          <w:rFonts w:ascii="Georgia" w:hAnsi="Georgia" w:cstheme="minorHAnsi"/>
          <w:b/>
          <w:color w:val="050505"/>
          <w:sz w:val="36"/>
          <w:szCs w:val="36"/>
          <w:shd w:val="clear" w:color="auto" w:fill="FFFFFF"/>
        </w:rPr>
      </w:pPr>
    </w:p>
    <w:p w:rsidR="00A55B00" w:rsidRDefault="002402AE" w:rsidP="00A55B00">
      <w:pPr>
        <w:jc w:val="center"/>
        <w:rPr>
          <w:rFonts w:ascii="Georgia" w:hAnsi="Georgia"/>
          <w:sz w:val="36"/>
          <w:szCs w:val="36"/>
        </w:rPr>
      </w:pPr>
      <w:r w:rsidRPr="002F3269">
        <w:rPr>
          <w:rFonts w:ascii="Georgia" w:hAnsi="Georgia"/>
          <w:b/>
          <w:sz w:val="36"/>
          <w:szCs w:val="36"/>
        </w:rPr>
        <w:t>Od 1.12.2021</w:t>
      </w:r>
      <w:r w:rsidR="0079196A" w:rsidRPr="002F3269">
        <w:rPr>
          <w:rFonts w:ascii="Georgia" w:hAnsi="Georgia"/>
          <w:sz w:val="36"/>
          <w:szCs w:val="36"/>
        </w:rPr>
        <w:t xml:space="preserve"> bodo</w:t>
      </w:r>
      <w:r w:rsidRPr="002F3269">
        <w:rPr>
          <w:rFonts w:ascii="Georgia" w:hAnsi="Georgia"/>
          <w:sz w:val="36"/>
          <w:szCs w:val="36"/>
        </w:rPr>
        <w:t xml:space="preserve"> </w:t>
      </w:r>
      <w:r w:rsidR="00A55B00">
        <w:rPr>
          <w:rFonts w:ascii="Georgia" w:hAnsi="Georgia"/>
          <w:sz w:val="36"/>
          <w:szCs w:val="36"/>
        </w:rPr>
        <w:t xml:space="preserve">v Domski kavarni </w:t>
      </w:r>
      <w:r w:rsidRPr="002F3269">
        <w:rPr>
          <w:rFonts w:ascii="Georgia" w:hAnsi="Georgia"/>
          <w:sz w:val="36"/>
          <w:szCs w:val="36"/>
        </w:rPr>
        <w:t xml:space="preserve">na voljo tudi </w:t>
      </w:r>
      <w:r w:rsidRPr="002F3269">
        <w:rPr>
          <w:rFonts w:ascii="Georgia" w:hAnsi="Georgia"/>
          <w:b/>
          <w:sz w:val="36"/>
          <w:szCs w:val="36"/>
        </w:rPr>
        <w:t>domači mešani piškoti.</w:t>
      </w:r>
      <w:r w:rsidR="00E2628A" w:rsidRPr="002F3269">
        <w:rPr>
          <w:rFonts w:ascii="Georgia" w:hAnsi="Georgia"/>
          <w:sz w:val="36"/>
          <w:szCs w:val="36"/>
        </w:rPr>
        <w:t xml:space="preserve"> Cena </w:t>
      </w:r>
      <w:r w:rsidR="00CD3D55" w:rsidRPr="002F3269">
        <w:rPr>
          <w:rFonts w:ascii="Georgia" w:hAnsi="Georgia"/>
          <w:sz w:val="36"/>
          <w:szCs w:val="36"/>
        </w:rPr>
        <w:t xml:space="preserve">za </w:t>
      </w:r>
      <w:r w:rsidR="00E2628A" w:rsidRPr="002F3269">
        <w:rPr>
          <w:rFonts w:ascii="Georgia" w:hAnsi="Georgia"/>
          <w:sz w:val="36"/>
          <w:szCs w:val="36"/>
        </w:rPr>
        <w:t>1 kg</w:t>
      </w:r>
      <w:r w:rsidR="00ED1A7F" w:rsidRPr="002F3269">
        <w:rPr>
          <w:rFonts w:ascii="Georgia" w:hAnsi="Georgia"/>
          <w:sz w:val="36"/>
          <w:szCs w:val="36"/>
        </w:rPr>
        <w:t xml:space="preserve"> je 13 EUR z DDV</w:t>
      </w:r>
      <w:r w:rsidRPr="002F3269">
        <w:rPr>
          <w:rFonts w:ascii="Georgia" w:hAnsi="Georgia"/>
          <w:sz w:val="36"/>
          <w:szCs w:val="36"/>
        </w:rPr>
        <w:t>.</w:t>
      </w:r>
    </w:p>
    <w:p w:rsidR="00A55B00" w:rsidRDefault="00A55B00" w:rsidP="00A55B00">
      <w:pPr>
        <w:rPr>
          <w:rFonts w:ascii="Georgia" w:hAnsi="Georgia"/>
          <w:sz w:val="36"/>
          <w:szCs w:val="36"/>
        </w:rPr>
      </w:pPr>
    </w:p>
    <w:p w:rsidR="00A55B00" w:rsidRPr="002F3269" w:rsidRDefault="00A55B00" w:rsidP="00A55B0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Naj zadiši po praznikih!</w:t>
      </w:r>
    </w:p>
    <w:sectPr w:rsidR="00A55B00" w:rsidRPr="002F3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BC" w:rsidRDefault="00006CBC">
      <w:pPr>
        <w:spacing w:after="0" w:line="240" w:lineRule="auto"/>
      </w:pPr>
      <w:r>
        <w:separator/>
      </w:r>
    </w:p>
  </w:endnote>
  <w:endnote w:type="continuationSeparator" w:id="0">
    <w:p w:rsidR="00006CBC" w:rsidRDefault="0000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6E" w:rsidRDefault="00006C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6E" w:rsidRDefault="00006CB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6E" w:rsidRDefault="00006C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BC" w:rsidRDefault="00006CBC">
      <w:pPr>
        <w:spacing w:after="0" w:line="240" w:lineRule="auto"/>
      </w:pPr>
      <w:r>
        <w:separator/>
      </w:r>
    </w:p>
  </w:footnote>
  <w:footnote w:type="continuationSeparator" w:id="0">
    <w:p w:rsidR="00006CBC" w:rsidRDefault="0000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6E" w:rsidRDefault="00006C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6E" w:rsidRDefault="00006C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6E" w:rsidRDefault="00006CB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96"/>
    <w:rsid w:val="00006CBC"/>
    <w:rsid w:val="0010028E"/>
    <w:rsid w:val="002402AE"/>
    <w:rsid w:val="002F3269"/>
    <w:rsid w:val="00361C27"/>
    <w:rsid w:val="003C07DD"/>
    <w:rsid w:val="003F7C37"/>
    <w:rsid w:val="004A0708"/>
    <w:rsid w:val="005C4E36"/>
    <w:rsid w:val="006075BC"/>
    <w:rsid w:val="00611CDD"/>
    <w:rsid w:val="0069556F"/>
    <w:rsid w:val="00710100"/>
    <w:rsid w:val="0073557E"/>
    <w:rsid w:val="00741CDF"/>
    <w:rsid w:val="0079196A"/>
    <w:rsid w:val="00844CAA"/>
    <w:rsid w:val="009E3B11"/>
    <w:rsid w:val="00A55B00"/>
    <w:rsid w:val="00AB298C"/>
    <w:rsid w:val="00B05B2F"/>
    <w:rsid w:val="00BD6D91"/>
    <w:rsid w:val="00C10545"/>
    <w:rsid w:val="00C2129A"/>
    <w:rsid w:val="00C31E96"/>
    <w:rsid w:val="00C9502D"/>
    <w:rsid w:val="00CD3D55"/>
    <w:rsid w:val="00CF7B66"/>
    <w:rsid w:val="00D52EC2"/>
    <w:rsid w:val="00E130B9"/>
    <w:rsid w:val="00E2628A"/>
    <w:rsid w:val="00ED1A7F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876"/>
  <w15:chartTrackingRefBased/>
  <w15:docId w15:val="{BE1782AF-F4AA-4B97-9AD3-95F9BDC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1E9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1E96"/>
  </w:style>
  <w:style w:type="paragraph" w:styleId="Noga">
    <w:name w:val="footer"/>
    <w:basedOn w:val="Navaden"/>
    <w:link w:val="NogaZnak"/>
    <w:uiPriority w:val="99"/>
    <w:unhideWhenUsed/>
    <w:rsid w:val="00C3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1E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4BF3C-D7F3-48A7-BCFA-A2F3886B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26</cp:revision>
  <cp:lastPrinted>2021-11-19T10:59:00Z</cp:lastPrinted>
  <dcterms:created xsi:type="dcterms:W3CDTF">2021-11-18T13:25:00Z</dcterms:created>
  <dcterms:modified xsi:type="dcterms:W3CDTF">2021-11-19T11:06:00Z</dcterms:modified>
</cp:coreProperties>
</file>